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01" w:rsidRDefault="00E55601" w:rsidP="00971EBB">
      <w:pPr>
        <w:pStyle w:val="NormalWeb"/>
        <w:rPr>
          <w:b/>
          <w:sz w:val="36"/>
          <w:szCs w:val="36"/>
        </w:rPr>
      </w:pPr>
      <w:r>
        <w:rPr>
          <w:rFonts w:ascii="Georgia" w:hAnsi="Georgia" w:cs="Helvetica"/>
          <w:b/>
          <w:bCs/>
          <w:noProof/>
          <w:color w:val="C24D00"/>
          <w:sz w:val="28"/>
          <w:szCs w:val="28"/>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819400" cy="2000250"/>
            <wp:effectExtent l="0" t="0" r="0" b="0"/>
            <wp:wrapThrough wrapText="bothSides">
              <wp:wrapPolygon edited="0">
                <wp:start x="0" y="0"/>
                <wp:lineTo x="0" y="21394"/>
                <wp:lineTo x="21454" y="21394"/>
                <wp:lineTo x="21454" y="0"/>
                <wp:lineTo x="0" y="0"/>
              </wp:wrapPolygon>
            </wp:wrapThrough>
            <wp:docPr id="3" name="Picture 3" descr="If Only I Could F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 Only I Could F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FE2" w:rsidRDefault="006B3C31" w:rsidP="00E55601">
      <w:pPr>
        <w:pStyle w:val="NormalWeb"/>
        <w:ind w:left="4320" w:firstLine="720"/>
        <w:rPr>
          <w:b/>
          <w:sz w:val="36"/>
          <w:szCs w:val="36"/>
        </w:rPr>
      </w:pPr>
      <w:r>
        <w:rPr>
          <w:b/>
          <w:sz w:val="36"/>
          <w:szCs w:val="36"/>
        </w:rPr>
        <w:t xml:space="preserve">Brod Bagert </w:t>
      </w:r>
    </w:p>
    <w:p w:rsidR="006B3C31" w:rsidRPr="00110ADE" w:rsidRDefault="006B3C31" w:rsidP="006B3C31">
      <w:pPr>
        <w:spacing w:after="388" w:line="388" w:lineRule="atLeast"/>
        <w:rPr>
          <w:rFonts w:ascii="Open Sans" w:eastAsia="Times New Roman" w:hAnsi="Open Sans" w:cs="Helvetica"/>
        </w:rPr>
      </w:pPr>
      <w:r w:rsidRPr="00110ADE">
        <w:rPr>
          <w:rFonts w:ascii="Open Sans" w:eastAsia="Times New Roman" w:hAnsi="Open Sans" w:cs="Helvetica"/>
        </w:rPr>
        <w:t>Brod’s workshops provide teachers with a framework to use the power oral performance to produce fluent readers, competent writers, and confident learners. Brod’s techniques are novel, delightfully simple, often startling, and immediately effective. His workshops are crafted to then provide teachers with the skills and the texts they need to create a next-generation, full</w:t>
      </w:r>
      <w:bookmarkStart w:id="0" w:name="_GoBack"/>
      <w:r w:rsidRPr="00110ADE">
        <w:rPr>
          <w:rFonts w:ascii="Open Sans" w:eastAsia="Times New Roman" w:hAnsi="Open Sans" w:cs="Helvetica"/>
        </w:rPr>
        <w:t>y-functional, cross-curriculum classroom.</w:t>
      </w:r>
    </w:p>
    <w:p w:rsidR="006B3C31" w:rsidRPr="00110ADE" w:rsidRDefault="0000326E" w:rsidP="00110ADE">
      <w:pPr>
        <w:spacing w:after="388" w:line="388" w:lineRule="atLeast"/>
        <w:rPr>
          <w:b/>
        </w:rPr>
      </w:pPr>
      <w:r>
        <w:rPr>
          <w:rFonts w:ascii="Open Sans" w:eastAsia="Times New Roman" w:hAnsi="Open Sans" w:cs="Helvetica"/>
          <w:b/>
        </w:rPr>
        <w:t>7:30</w:t>
      </w:r>
      <w:r w:rsidR="00110ADE" w:rsidRPr="00110ADE">
        <w:rPr>
          <w:rFonts w:ascii="Open Sans" w:eastAsia="Times New Roman" w:hAnsi="Open Sans" w:cs="Helvetica"/>
          <w:b/>
        </w:rPr>
        <w:t>-8</w:t>
      </w:r>
      <w:r w:rsidR="00CA1EDE">
        <w:rPr>
          <w:rFonts w:ascii="Open Sans" w:eastAsia="Times New Roman" w:hAnsi="Open Sans" w:cs="Helvetica"/>
          <w:b/>
        </w:rPr>
        <w:t xml:space="preserve">:45 </w:t>
      </w:r>
      <w:r w:rsidR="00110ADE" w:rsidRPr="00110ADE">
        <w:rPr>
          <w:rFonts w:ascii="Open Sans" w:eastAsia="Times New Roman" w:hAnsi="Open Sans" w:cs="Helvetica"/>
          <w:b/>
        </w:rPr>
        <w:t xml:space="preserve">Authors </w:t>
      </w:r>
      <w:bookmarkEnd w:id="0"/>
      <w:r w:rsidR="00110ADE" w:rsidRPr="00110ADE">
        <w:rPr>
          <w:rFonts w:ascii="Open Sans" w:eastAsia="Times New Roman" w:hAnsi="Open Sans" w:cs="Helvetica"/>
          <w:b/>
        </w:rPr>
        <w:t>Breakfast: Rambo Teacher</w:t>
      </w:r>
    </w:p>
    <w:p w:rsidR="00110ADE" w:rsidRPr="00110ADE" w:rsidRDefault="00110ADE" w:rsidP="00110ADE">
      <w:pPr>
        <w:rPr>
          <w:rFonts w:ascii="Open Sans" w:hAnsi="Open Sans" w:cs="Helvetica"/>
          <w:b/>
        </w:rPr>
      </w:pPr>
      <w:r w:rsidRPr="00110ADE">
        <w:rPr>
          <w:rFonts w:ascii="Open Sans" w:hAnsi="Open Sans" w:cs="Helvetica"/>
          <w:b/>
        </w:rPr>
        <w:t xml:space="preserve">Friday </w:t>
      </w:r>
      <w:r w:rsidR="0000326E">
        <w:rPr>
          <w:rFonts w:ascii="Open Sans" w:hAnsi="Open Sans" w:cs="Helvetica"/>
          <w:b/>
        </w:rPr>
        <w:t>10:00-</w:t>
      </w:r>
      <w:r w:rsidR="00CA1EDE">
        <w:rPr>
          <w:rFonts w:ascii="Open Sans" w:hAnsi="Open Sans" w:cs="Helvetica"/>
          <w:b/>
        </w:rPr>
        <w:t xml:space="preserve">10:45 </w:t>
      </w:r>
      <w:r w:rsidR="00CA1EDE" w:rsidRPr="00110ADE">
        <w:rPr>
          <w:rFonts w:ascii="Open Sans" w:hAnsi="Open Sans" w:cs="Helvetica"/>
          <w:b/>
        </w:rPr>
        <w:t>Governors</w:t>
      </w:r>
      <w:r w:rsidRPr="00110ADE">
        <w:rPr>
          <w:rFonts w:ascii="Open Sans" w:hAnsi="Open Sans" w:cs="Helvetica"/>
          <w:b/>
        </w:rPr>
        <w:t xml:space="preserve"> Hall:</w:t>
      </w:r>
      <w:r w:rsidRPr="00110ADE">
        <w:rPr>
          <w:rFonts w:ascii="Open Sans" w:hAnsi="Open Sans" w:cs="Helvetica"/>
          <w:b/>
          <w:u w:val="single"/>
        </w:rPr>
        <w:t xml:space="preserve"> A Chorus of Voices: The Instructional Power of Poems Written in the Voice of Your Students</w:t>
      </w:r>
    </w:p>
    <w:p w:rsidR="00110ADE" w:rsidRPr="00110ADE" w:rsidRDefault="00110ADE" w:rsidP="00110ADE">
      <w:pPr>
        <w:rPr>
          <w:rFonts w:ascii="Open Sans" w:hAnsi="Open Sans" w:cs="Helvetica"/>
        </w:rPr>
      </w:pPr>
      <w:r w:rsidRPr="00110ADE">
        <w:rPr>
          <w:rFonts w:ascii="Open Sans" w:hAnsi="Open Sans" w:cs="Helvetica"/>
        </w:rPr>
        <w:t xml:space="preserve">In an entertaining and sometimes raucous performance, Brod recites poems in a variety of voices: A snack-crazed five-year-old, a nine-year-old expressing angry frustration in a letter to a forgetful tooth fairy, and an in-your-face sixth grade girl laying down the law to her male classmates; a performance that becomes the background against which Brod explores the usefulness of poems written in multiple voices to achieve a variety of instructional objectives: oral fluency, writer’s voice, and emotionally engaged relationship with the written word. </w:t>
      </w:r>
    </w:p>
    <w:p w:rsidR="00110ADE" w:rsidRPr="00110ADE" w:rsidRDefault="00110ADE" w:rsidP="00110ADE">
      <w:pPr>
        <w:rPr>
          <w:rFonts w:ascii="Open Sans" w:eastAsia="Times New Roman" w:hAnsi="Open Sans" w:cs="Times New Roman"/>
          <w:b/>
          <w:color w:val="000000"/>
        </w:rPr>
      </w:pPr>
      <w:r w:rsidRPr="00110ADE">
        <w:rPr>
          <w:rFonts w:ascii="Open Sans" w:eastAsia="Times New Roman" w:hAnsi="Open Sans" w:cs="Times New Roman"/>
          <w:b/>
          <w:color w:val="000000"/>
        </w:rPr>
        <w:t xml:space="preserve">3:30 p.m. -4:15 p.m.:  Closing Keynote- “The Overpowering Muse”: Be the Teacher you dreamed of and still get those test scores you need! </w:t>
      </w:r>
    </w:p>
    <w:p w:rsidR="00110ADE" w:rsidRPr="00360071" w:rsidRDefault="00110ADE" w:rsidP="00110ADE">
      <w:pPr>
        <w:rPr>
          <w:rFonts w:cs="Helvetica"/>
        </w:rPr>
      </w:pPr>
    </w:p>
    <w:p w:rsidR="00971EBB" w:rsidRDefault="00971EBB" w:rsidP="00971EBB">
      <w:pPr>
        <w:spacing w:after="0" w:line="240" w:lineRule="auto"/>
        <w:ind w:left="720" w:firstLine="720"/>
        <w:rPr>
          <w:b/>
          <w:noProof/>
          <w:sz w:val="32"/>
          <w:szCs w:val="32"/>
        </w:rPr>
      </w:pPr>
      <w:r>
        <w:rPr>
          <w:rFonts w:ascii="Arial Rounded MT Bold" w:hAnsi="Arial Rounded MT Bold"/>
          <w:noProof/>
          <w:sz w:val="28"/>
          <w:szCs w:val="28"/>
        </w:rPr>
        <w:drawing>
          <wp:anchor distT="0" distB="0" distL="114300" distR="114300" simplePos="0" relativeHeight="251664384" behindDoc="0" locked="0" layoutInCell="1" allowOverlap="1" wp14:anchorId="787CA716" wp14:editId="6122E80F">
            <wp:simplePos x="0" y="0"/>
            <wp:positionH relativeFrom="margin">
              <wp:align>left</wp:align>
            </wp:positionH>
            <wp:positionV relativeFrom="paragraph">
              <wp:posOffset>-53975</wp:posOffset>
            </wp:positionV>
            <wp:extent cx="1838325" cy="1723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1723390"/>
                    </a:xfrm>
                    <a:prstGeom prst="rect">
                      <a:avLst/>
                    </a:prstGeom>
                  </pic:spPr>
                </pic:pic>
              </a:graphicData>
            </a:graphic>
            <wp14:sizeRelH relativeFrom="margin">
              <wp14:pctWidth>0</wp14:pctWidth>
            </wp14:sizeRelH>
            <wp14:sizeRelV relativeFrom="margin">
              <wp14:pctHeight>0</wp14:pctHeight>
            </wp14:sizeRelV>
          </wp:anchor>
        </w:drawing>
      </w:r>
      <w:r w:rsidRPr="00971EBB">
        <w:rPr>
          <w:b/>
          <w:noProof/>
          <w:sz w:val="32"/>
          <w:szCs w:val="32"/>
        </w:rPr>
        <w:t xml:space="preserve"> </w:t>
      </w:r>
    </w:p>
    <w:p w:rsidR="00971EBB" w:rsidRDefault="00971EBB" w:rsidP="00971EBB">
      <w:pPr>
        <w:spacing w:after="0" w:line="240" w:lineRule="auto"/>
        <w:ind w:left="720" w:firstLine="720"/>
        <w:rPr>
          <w:b/>
          <w:noProof/>
          <w:sz w:val="32"/>
          <w:szCs w:val="32"/>
        </w:rPr>
      </w:pPr>
    </w:p>
    <w:p w:rsidR="00971EBB" w:rsidRPr="00971EBB" w:rsidRDefault="00971EBB" w:rsidP="00E55601">
      <w:pPr>
        <w:spacing w:after="0" w:line="240" w:lineRule="auto"/>
        <w:rPr>
          <w:b/>
          <w:noProof/>
          <w:sz w:val="32"/>
          <w:szCs w:val="32"/>
        </w:rPr>
      </w:pPr>
      <w:r w:rsidRPr="00971EBB">
        <w:rPr>
          <w:b/>
          <w:noProof/>
          <w:sz w:val="32"/>
          <w:szCs w:val="32"/>
        </w:rPr>
        <w:t>West Virginia Reading Association</w:t>
      </w:r>
    </w:p>
    <w:p w:rsidR="00971EBB" w:rsidRPr="00971EBB" w:rsidRDefault="00971EBB" w:rsidP="00971EBB">
      <w:pPr>
        <w:spacing w:after="0" w:line="240" w:lineRule="auto"/>
        <w:ind w:left="720" w:firstLine="720"/>
        <w:rPr>
          <w:b/>
          <w:noProof/>
          <w:sz w:val="32"/>
          <w:szCs w:val="32"/>
        </w:rPr>
      </w:pPr>
      <w:r w:rsidRPr="00971EBB">
        <w:rPr>
          <w:b/>
          <w:noProof/>
          <w:sz w:val="32"/>
          <w:szCs w:val="32"/>
        </w:rPr>
        <w:t xml:space="preserve"> </w:t>
      </w:r>
      <w:r>
        <w:rPr>
          <w:b/>
          <w:noProof/>
          <w:sz w:val="32"/>
          <w:szCs w:val="32"/>
        </w:rPr>
        <w:tab/>
      </w:r>
      <w:r w:rsidRPr="00971EBB">
        <w:rPr>
          <w:b/>
          <w:noProof/>
          <w:sz w:val="32"/>
          <w:szCs w:val="32"/>
        </w:rPr>
        <w:t>60</w:t>
      </w:r>
      <w:r w:rsidRPr="00971EBB">
        <w:rPr>
          <w:b/>
          <w:noProof/>
          <w:sz w:val="32"/>
          <w:szCs w:val="32"/>
          <w:vertAlign w:val="superscript"/>
        </w:rPr>
        <w:t>th</w:t>
      </w:r>
      <w:r w:rsidRPr="00971EBB">
        <w:rPr>
          <w:b/>
          <w:noProof/>
          <w:sz w:val="32"/>
          <w:szCs w:val="32"/>
        </w:rPr>
        <w:t xml:space="preserve"> Annual Conference</w:t>
      </w:r>
    </w:p>
    <w:p w:rsidR="00971EBB" w:rsidRPr="00971EBB" w:rsidRDefault="00971EBB" w:rsidP="00971EBB">
      <w:pPr>
        <w:spacing w:after="0" w:line="240" w:lineRule="auto"/>
        <w:rPr>
          <w:b/>
          <w:noProof/>
          <w:sz w:val="32"/>
          <w:szCs w:val="32"/>
        </w:rPr>
      </w:pPr>
      <w:r>
        <w:rPr>
          <w:b/>
          <w:noProof/>
          <w:sz w:val="32"/>
          <w:szCs w:val="32"/>
        </w:rPr>
        <w:tab/>
        <w:t xml:space="preserve">  </w:t>
      </w:r>
      <w:r w:rsidRPr="00971EBB">
        <w:rPr>
          <w:b/>
          <w:noProof/>
          <w:sz w:val="32"/>
          <w:szCs w:val="32"/>
        </w:rPr>
        <w:t xml:space="preserve">    </w:t>
      </w:r>
      <w:r>
        <w:rPr>
          <w:b/>
          <w:noProof/>
          <w:sz w:val="32"/>
          <w:szCs w:val="32"/>
        </w:rPr>
        <w:tab/>
      </w:r>
      <w:r w:rsidRPr="00971EBB">
        <w:rPr>
          <w:b/>
          <w:noProof/>
          <w:sz w:val="32"/>
          <w:szCs w:val="32"/>
        </w:rPr>
        <w:t>November 19-20, 2015</w:t>
      </w:r>
    </w:p>
    <w:p w:rsidR="00971EBB" w:rsidRPr="00971EBB" w:rsidRDefault="00971EBB" w:rsidP="00971EBB">
      <w:pPr>
        <w:spacing w:after="0" w:line="240" w:lineRule="auto"/>
        <w:rPr>
          <w:b/>
          <w:noProof/>
          <w:sz w:val="32"/>
          <w:szCs w:val="32"/>
        </w:rPr>
      </w:pPr>
    </w:p>
    <w:p w:rsidR="00971EBB" w:rsidRPr="00994FE2" w:rsidRDefault="00971EBB" w:rsidP="00971EBB">
      <w:pPr>
        <w:spacing w:after="0" w:line="240" w:lineRule="auto"/>
        <w:rPr>
          <w:rFonts w:ascii="Arial Rounded MT Bold" w:hAnsi="Arial Rounded MT Bold"/>
          <w:sz w:val="28"/>
          <w:szCs w:val="28"/>
        </w:rPr>
      </w:pPr>
      <w:r w:rsidRPr="00971EBB">
        <w:rPr>
          <w:b/>
          <w:noProof/>
          <w:sz w:val="32"/>
          <w:szCs w:val="32"/>
        </w:rPr>
        <w:tab/>
        <w:t xml:space="preserve">  </w:t>
      </w:r>
      <w:r w:rsidRPr="00971EBB">
        <w:rPr>
          <w:b/>
          <w:noProof/>
          <w:sz w:val="32"/>
          <w:szCs w:val="32"/>
        </w:rPr>
        <w:tab/>
        <w:t>The Greenbrier Resort</w:t>
      </w:r>
      <w:r w:rsidRPr="00971EBB">
        <w:rPr>
          <w:b/>
          <w:noProof/>
          <w:sz w:val="32"/>
          <w:szCs w:val="32"/>
        </w:rPr>
        <w:tab/>
      </w:r>
      <w:r w:rsidRPr="00971EBB">
        <w:rPr>
          <w:b/>
          <w:noProof/>
          <w:sz w:val="32"/>
          <w:szCs w:val="32"/>
        </w:rPr>
        <w:tab/>
      </w:r>
      <w:r w:rsidRPr="00971EBB">
        <w:rPr>
          <w:b/>
          <w:noProof/>
          <w:sz w:val="32"/>
          <w:szCs w:val="32"/>
        </w:rPr>
        <w:tab/>
      </w:r>
      <w:r w:rsidRPr="00971EBB">
        <w:rPr>
          <w:b/>
          <w:noProof/>
          <w:sz w:val="32"/>
          <w:szCs w:val="32"/>
        </w:rPr>
        <w:tab/>
      </w:r>
      <w:r w:rsidRPr="00971EBB">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sidRPr="00971EBB">
        <w:rPr>
          <w:b/>
          <w:noProof/>
          <w:sz w:val="32"/>
          <w:szCs w:val="32"/>
        </w:rPr>
        <w:t>White Sulphur Springs, West Virginia</w:t>
      </w:r>
      <w:r w:rsidRPr="00971EBB">
        <w:rPr>
          <w:rFonts w:ascii="Arial Rounded MT Bold" w:hAnsi="Arial Rounded MT Bold"/>
          <w:sz w:val="32"/>
          <w:szCs w:val="32"/>
        </w:rPr>
        <w:t xml:space="preserve"> </w:t>
      </w:r>
    </w:p>
    <w:sectPr w:rsidR="00971EBB" w:rsidRPr="00994FE2" w:rsidSect="0039068A">
      <w:pgSz w:w="12240" w:h="15840"/>
      <w:pgMar w:top="1440" w:right="1440" w:bottom="1440" w:left="1440" w:header="720" w:footer="720" w:gutter="0"/>
      <w:pgBorders w:display="firstPage" w:offsetFrom="page">
        <w:top w:val="zigZag" w:sz="12" w:space="24" w:color="auto"/>
        <w:left w:val="zigZag" w:sz="12" w:space="24" w:color="auto"/>
        <w:bottom w:val="zigZag" w:sz="12" w:space="24" w:color="auto"/>
        <w:right w:val="zigZag"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6D" w:rsidRDefault="00F4606D" w:rsidP="00994FE2">
      <w:pPr>
        <w:spacing w:after="0" w:line="240" w:lineRule="auto"/>
      </w:pPr>
      <w:r>
        <w:separator/>
      </w:r>
    </w:p>
  </w:endnote>
  <w:endnote w:type="continuationSeparator" w:id="0">
    <w:p w:rsidR="00F4606D" w:rsidRDefault="00F4606D" w:rsidP="009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6D" w:rsidRDefault="00F4606D" w:rsidP="00994FE2">
      <w:pPr>
        <w:spacing w:after="0" w:line="240" w:lineRule="auto"/>
      </w:pPr>
      <w:r>
        <w:separator/>
      </w:r>
    </w:p>
  </w:footnote>
  <w:footnote w:type="continuationSeparator" w:id="0">
    <w:p w:rsidR="00F4606D" w:rsidRDefault="00F4606D" w:rsidP="00994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5"/>
    <w:rsid w:val="0000326E"/>
    <w:rsid w:val="000276E3"/>
    <w:rsid w:val="00110ADE"/>
    <w:rsid w:val="0014288C"/>
    <w:rsid w:val="00150232"/>
    <w:rsid w:val="00214AD9"/>
    <w:rsid w:val="00236A29"/>
    <w:rsid w:val="002A1F20"/>
    <w:rsid w:val="002A269C"/>
    <w:rsid w:val="00343EF1"/>
    <w:rsid w:val="0035367B"/>
    <w:rsid w:val="00357FAF"/>
    <w:rsid w:val="0039068A"/>
    <w:rsid w:val="0043409F"/>
    <w:rsid w:val="004F2187"/>
    <w:rsid w:val="004F4E03"/>
    <w:rsid w:val="00504337"/>
    <w:rsid w:val="00550BEC"/>
    <w:rsid w:val="005A45C0"/>
    <w:rsid w:val="005E5BD0"/>
    <w:rsid w:val="00602DC5"/>
    <w:rsid w:val="006047B3"/>
    <w:rsid w:val="00614712"/>
    <w:rsid w:val="006561D9"/>
    <w:rsid w:val="006B3C31"/>
    <w:rsid w:val="006E6F1D"/>
    <w:rsid w:val="008320F3"/>
    <w:rsid w:val="00847327"/>
    <w:rsid w:val="0086413C"/>
    <w:rsid w:val="008D6DAF"/>
    <w:rsid w:val="009401B9"/>
    <w:rsid w:val="00946DF4"/>
    <w:rsid w:val="00971EBB"/>
    <w:rsid w:val="00994FE2"/>
    <w:rsid w:val="009B3BD2"/>
    <w:rsid w:val="00A13552"/>
    <w:rsid w:val="00A540C3"/>
    <w:rsid w:val="00B13C95"/>
    <w:rsid w:val="00BF0BB3"/>
    <w:rsid w:val="00BF4CC3"/>
    <w:rsid w:val="00C86308"/>
    <w:rsid w:val="00CA1EDE"/>
    <w:rsid w:val="00E033C8"/>
    <w:rsid w:val="00E55601"/>
    <w:rsid w:val="00E70194"/>
    <w:rsid w:val="00E97BF5"/>
    <w:rsid w:val="00EA1A8D"/>
    <w:rsid w:val="00F46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AE0E0-C4E7-4F1E-8F82-F5D16F19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95"/>
    <w:rPr>
      <w:rFonts w:ascii="Tahoma" w:hAnsi="Tahoma" w:cs="Tahoma"/>
      <w:sz w:val="16"/>
      <w:szCs w:val="16"/>
    </w:rPr>
  </w:style>
  <w:style w:type="character" w:styleId="Strong">
    <w:name w:val="Strong"/>
    <w:basedOn w:val="DefaultParagraphFont"/>
    <w:uiPriority w:val="22"/>
    <w:qFormat/>
    <w:rsid w:val="00E033C8"/>
    <w:rPr>
      <w:b/>
      <w:bCs/>
    </w:rPr>
  </w:style>
  <w:style w:type="character" w:styleId="Hyperlink">
    <w:name w:val="Hyperlink"/>
    <w:basedOn w:val="DefaultParagraphFont"/>
    <w:uiPriority w:val="99"/>
    <w:unhideWhenUsed/>
    <w:rsid w:val="008D6DAF"/>
    <w:rPr>
      <w:color w:val="0000FF" w:themeColor="hyperlink"/>
      <w:u w:val="single"/>
    </w:rPr>
  </w:style>
  <w:style w:type="paragraph" w:styleId="Header">
    <w:name w:val="header"/>
    <w:basedOn w:val="Normal"/>
    <w:link w:val="HeaderChar"/>
    <w:uiPriority w:val="99"/>
    <w:unhideWhenUsed/>
    <w:rsid w:val="0099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E2"/>
  </w:style>
  <w:style w:type="paragraph" w:styleId="Footer">
    <w:name w:val="footer"/>
    <w:basedOn w:val="Normal"/>
    <w:link w:val="FooterChar"/>
    <w:uiPriority w:val="99"/>
    <w:unhideWhenUsed/>
    <w:rsid w:val="0099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E2"/>
  </w:style>
  <w:style w:type="paragraph" w:styleId="NormalWeb">
    <w:name w:val="Normal (Web)"/>
    <w:basedOn w:val="Normal"/>
    <w:uiPriority w:val="99"/>
    <w:unhideWhenUsed/>
    <w:rsid w:val="004F2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0917">
      <w:bodyDiv w:val="1"/>
      <w:marLeft w:val="0"/>
      <w:marRight w:val="0"/>
      <w:marTop w:val="0"/>
      <w:marBottom w:val="0"/>
      <w:divBdr>
        <w:top w:val="none" w:sz="0" w:space="0" w:color="auto"/>
        <w:left w:val="none" w:sz="0" w:space="0" w:color="auto"/>
        <w:bottom w:val="none" w:sz="0" w:space="0" w:color="auto"/>
        <w:right w:val="none" w:sz="0" w:space="0" w:color="auto"/>
      </w:divBdr>
      <w:divsChild>
        <w:div w:id="752897436">
          <w:marLeft w:val="0"/>
          <w:marRight w:val="0"/>
          <w:marTop w:val="0"/>
          <w:marBottom w:val="0"/>
          <w:divBdr>
            <w:top w:val="none" w:sz="0" w:space="0" w:color="auto"/>
            <w:left w:val="none" w:sz="0" w:space="0" w:color="auto"/>
            <w:bottom w:val="none" w:sz="0" w:space="0" w:color="auto"/>
            <w:right w:val="none" w:sz="0" w:space="0" w:color="auto"/>
          </w:divBdr>
          <w:divsChild>
            <w:div w:id="503937140">
              <w:marLeft w:val="0"/>
              <w:marRight w:val="0"/>
              <w:marTop w:val="0"/>
              <w:marBottom w:val="0"/>
              <w:divBdr>
                <w:top w:val="none" w:sz="0" w:space="0" w:color="auto"/>
                <w:left w:val="none" w:sz="0" w:space="0" w:color="auto"/>
                <w:bottom w:val="none" w:sz="0" w:space="0" w:color="auto"/>
                <w:right w:val="none" w:sz="0" w:space="0" w:color="auto"/>
              </w:divBdr>
              <w:divsChild>
                <w:div w:id="377824463">
                  <w:marLeft w:val="0"/>
                  <w:marRight w:val="0"/>
                  <w:marTop w:val="0"/>
                  <w:marBottom w:val="0"/>
                  <w:divBdr>
                    <w:top w:val="none" w:sz="0" w:space="0" w:color="auto"/>
                    <w:left w:val="none" w:sz="0" w:space="0" w:color="auto"/>
                    <w:bottom w:val="none" w:sz="0" w:space="0" w:color="auto"/>
                    <w:right w:val="none" w:sz="0" w:space="0" w:color="auto"/>
                  </w:divBdr>
                  <w:divsChild>
                    <w:div w:id="310865902">
                      <w:marLeft w:val="0"/>
                      <w:marRight w:val="0"/>
                      <w:marTop w:val="0"/>
                      <w:marBottom w:val="0"/>
                      <w:divBdr>
                        <w:top w:val="none" w:sz="0" w:space="0" w:color="auto"/>
                        <w:left w:val="none" w:sz="0" w:space="0" w:color="auto"/>
                        <w:bottom w:val="none" w:sz="0" w:space="0" w:color="auto"/>
                        <w:right w:val="none" w:sz="0" w:space="0" w:color="auto"/>
                      </w:divBdr>
                      <w:divsChild>
                        <w:div w:id="347952591">
                          <w:marLeft w:val="0"/>
                          <w:marRight w:val="0"/>
                          <w:marTop w:val="0"/>
                          <w:marBottom w:val="0"/>
                          <w:divBdr>
                            <w:top w:val="none" w:sz="0" w:space="0" w:color="auto"/>
                            <w:left w:val="none" w:sz="0" w:space="0" w:color="auto"/>
                            <w:bottom w:val="none" w:sz="0" w:space="0" w:color="auto"/>
                            <w:right w:val="none" w:sz="0" w:space="0" w:color="auto"/>
                          </w:divBdr>
                          <w:divsChild>
                            <w:div w:id="20452790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300"/>
                                  <w:divBdr>
                                    <w:top w:val="none" w:sz="0" w:space="0" w:color="auto"/>
                                    <w:left w:val="none" w:sz="0" w:space="0" w:color="auto"/>
                                    <w:bottom w:val="none" w:sz="0" w:space="0" w:color="auto"/>
                                    <w:right w:val="none" w:sz="0" w:space="0" w:color="auto"/>
                                  </w:divBdr>
                                  <w:divsChild>
                                    <w:div w:id="1554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dbagert.com/wp-content/uploads/2014/03/1655022_723141181070624_1808150736_o.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Bruce Neal</cp:lastModifiedBy>
  <cp:revision>4</cp:revision>
  <cp:lastPrinted>2015-07-20T16:04:00Z</cp:lastPrinted>
  <dcterms:created xsi:type="dcterms:W3CDTF">2015-10-02T01:25:00Z</dcterms:created>
  <dcterms:modified xsi:type="dcterms:W3CDTF">2015-10-02T01:28:00Z</dcterms:modified>
</cp:coreProperties>
</file>